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87" w:rsidRDefault="00901E87" w:rsidP="00901E87">
      <w:pPr>
        <w:rPr>
          <w:b/>
          <w:sz w:val="28"/>
          <w:szCs w:val="28"/>
          <w:lang w:val="tt-RU"/>
        </w:rPr>
      </w:pPr>
      <w:r w:rsidRPr="00A35544">
        <w:rPr>
          <w:b/>
          <w:sz w:val="28"/>
          <w:szCs w:val="28"/>
          <w:lang w:val="tt-RU"/>
        </w:rPr>
        <w:t>Тема: Аваз ияртемнәре</w:t>
      </w:r>
      <w:r>
        <w:rPr>
          <w:b/>
          <w:sz w:val="28"/>
          <w:szCs w:val="28"/>
          <w:lang w:val="tt-RU"/>
        </w:rPr>
        <w:t>нә  морфологик анализ ясау.</w:t>
      </w:r>
    </w:p>
    <w:p w:rsidR="00901E87" w:rsidRPr="00A35544" w:rsidRDefault="00901E87" w:rsidP="00901E87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(7 нче сыйныфның татар төркемендә татар теле дәресе)</w:t>
      </w:r>
    </w:p>
    <w:p w:rsidR="00901E87" w:rsidRPr="00100F89" w:rsidRDefault="00901E87" w:rsidP="00901E87">
      <w:pPr>
        <w:rPr>
          <w:b/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 xml:space="preserve">Планлаштырылган </w:t>
      </w:r>
      <w:r>
        <w:rPr>
          <w:b/>
          <w:sz w:val="28"/>
          <w:szCs w:val="28"/>
          <w:lang w:val="tt-RU"/>
        </w:rPr>
        <w:t xml:space="preserve">   </w:t>
      </w:r>
      <w:r w:rsidRPr="00100F89">
        <w:rPr>
          <w:b/>
          <w:sz w:val="28"/>
          <w:szCs w:val="28"/>
          <w:lang w:val="tt-RU"/>
        </w:rPr>
        <w:t>нәтиҗәләр:</w:t>
      </w:r>
    </w:p>
    <w:p w:rsidR="00901E87" w:rsidRPr="009925B1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Предмет буенча:</w:t>
      </w:r>
      <w:r>
        <w:rPr>
          <w:sz w:val="28"/>
          <w:szCs w:val="28"/>
          <w:lang w:val="tt-RU"/>
        </w:rPr>
        <w:t xml:space="preserve"> аваз ияртемнәре турында  булган белемнәрне ныгыту, шул белемнәргә таянып, морфологик анализ ясау.</w:t>
      </w:r>
    </w:p>
    <w:p w:rsidR="00901E87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Шәхескә кагылышлы:</w:t>
      </w:r>
      <w:r>
        <w:rPr>
          <w:sz w:val="28"/>
          <w:szCs w:val="28"/>
          <w:lang w:val="tt-RU"/>
        </w:rPr>
        <w:t xml:space="preserve"> табигатебезгә сакчыл караш тәрбияләү.</w:t>
      </w:r>
    </w:p>
    <w:p w:rsidR="00901E87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 xml:space="preserve">Танып белү УУГ: </w:t>
      </w:r>
      <w:r>
        <w:rPr>
          <w:sz w:val="28"/>
          <w:szCs w:val="28"/>
          <w:lang w:val="tt-RU"/>
        </w:rPr>
        <w:t>сүз төркемнәрен сөйләм эшчәнлегендә дөрес һәм урынлы файдалана белү.</w:t>
      </w:r>
    </w:p>
    <w:p w:rsidR="00901E87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Коммуникатив УУГ:</w:t>
      </w:r>
      <w:r>
        <w:rPr>
          <w:sz w:val="28"/>
          <w:szCs w:val="28"/>
          <w:lang w:val="tt-RU"/>
        </w:rPr>
        <w:t xml:space="preserve"> бер-берсенең җавапларын тыңлап фикерләшә, чагыштыра, нәтиҗәләр ясый белү.</w:t>
      </w:r>
    </w:p>
    <w:p w:rsidR="00901E87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Регулятив УУГ</w:t>
      </w:r>
      <w:r>
        <w:rPr>
          <w:sz w:val="28"/>
          <w:szCs w:val="28"/>
          <w:lang w:val="tt-RU"/>
        </w:rPr>
        <w:t>: үзконтро</w:t>
      </w:r>
      <w:r w:rsidRPr="00A35544">
        <w:rPr>
          <w:sz w:val="28"/>
          <w:szCs w:val="28"/>
          <w:lang w:val="tt-RU"/>
        </w:rPr>
        <w:t>ль</w:t>
      </w:r>
      <w:r>
        <w:rPr>
          <w:sz w:val="28"/>
          <w:szCs w:val="28"/>
          <w:lang w:val="tt-RU"/>
        </w:rPr>
        <w:t>, кагыйдәләрне истә калдыру, аларны гамәлдә куллана белү.</w:t>
      </w:r>
    </w:p>
    <w:p w:rsidR="00901E87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Дәрес тибы:</w:t>
      </w:r>
      <w:r>
        <w:rPr>
          <w:sz w:val="28"/>
          <w:szCs w:val="28"/>
          <w:lang w:val="tt-RU"/>
        </w:rPr>
        <w:t xml:space="preserve"> яңа төшенчә фомалаштыру дәресе.</w:t>
      </w:r>
    </w:p>
    <w:p w:rsidR="00901E87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Төп төшенчәләр</w:t>
      </w:r>
      <w:r>
        <w:rPr>
          <w:sz w:val="28"/>
          <w:szCs w:val="28"/>
          <w:lang w:val="tt-RU"/>
        </w:rPr>
        <w:t>: аваз ияртемнәре, мөстәкыйл</w:t>
      </w:r>
      <w:r w:rsidRPr="00A35544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сүз төркеме, морфологик анализ</w:t>
      </w:r>
    </w:p>
    <w:p w:rsidR="00901E87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Предметара бәйләнеш</w:t>
      </w:r>
      <w:r>
        <w:rPr>
          <w:sz w:val="28"/>
          <w:szCs w:val="28"/>
          <w:lang w:val="tt-RU"/>
        </w:rPr>
        <w:t>: әдәбият, география.</w:t>
      </w:r>
    </w:p>
    <w:p w:rsidR="00901E87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Эшне оешты</w:t>
      </w:r>
      <w:r>
        <w:rPr>
          <w:b/>
          <w:sz w:val="28"/>
          <w:szCs w:val="28"/>
          <w:lang w:val="tt-RU"/>
        </w:rPr>
        <w:t>р</w:t>
      </w:r>
      <w:r w:rsidRPr="00100F89">
        <w:rPr>
          <w:b/>
          <w:sz w:val="28"/>
          <w:szCs w:val="28"/>
          <w:lang w:val="tt-RU"/>
        </w:rPr>
        <w:t>у</w:t>
      </w:r>
      <w:r>
        <w:rPr>
          <w:sz w:val="28"/>
          <w:szCs w:val="28"/>
          <w:lang w:val="tt-RU"/>
        </w:rPr>
        <w:t>: төркемнәрдә.</w:t>
      </w:r>
    </w:p>
    <w:p w:rsidR="00901E87" w:rsidRDefault="00901E87" w:rsidP="00901E87">
      <w:pPr>
        <w:rPr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Материал һәм җиһазлау</w:t>
      </w:r>
      <w:r>
        <w:rPr>
          <w:sz w:val="28"/>
          <w:szCs w:val="28"/>
          <w:lang w:val="tt-RU"/>
        </w:rPr>
        <w:t>: дәреслек, презента</w:t>
      </w:r>
      <w:r w:rsidRPr="00457C18">
        <w:rPr>
          <w:sz w:val="28"/>
          <w:szCs w:val="28"/>
          <w:lang w:val="tt-RU"/>
        </w:rPr>
        <w:t>ция</w:t>
      </w:r>
      <w:r>
        <w:rPr>
          <w:sz w:val="28"/>
          <w:szCs w:val="28"/>
          <w:lang w:val="tt-RU"/>
        </w:rPr>
        <w:t>, шаблоннар.</w:t>
      </w:r>
    </w:p>
    <w:p w:rsidR="00901E87" w:rsidRPr="00100F89" w:rsidRDefault="00901E87" w:rsidP="00901E87">
      <w:pPr>
        <w:jc w:val="center"/>
        <w:rPr>
          <w:b/>
          <w:sz w:val="28"/>
          <w:szCs w:val="28"/>
          <w:lang w:val="tt-RU"/>
        </w:rPr>
      </w:pPr>
      <w:r w:rsidRPr="00100F89">
        <w:rPr>
          <w:b/>
          <w:sz w:val="28"/>
          <w:szCs w:val="28"/>
          <w:lang w:val="tt-RU"/>
        </w:rPr>
        <w:t>Дәрес барышы:</w:t>
      </w:r>
    </w:p>
    <w:p w:rsidR="00901E87" w:rsidRPr="00A35544" w:rsidRDefault="00901E87" w:rsidP="00901E87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35544">
        <w:rPr>
          <w:rFonts w:ascii="Times New Roman" w:hAnsi="Times New Roman"/>
          <w:sz w:val="28"/>
          <w:szCs w:val="28"/>
          <w:lang w:val="tt-RU"/>
        </w:rPr>
        <w:t>Оештыру-мотивлаштыру. Ис</w:t>
      </w:r>
      <w:r>
        <w:rPr>
          <w:rFonts w:ascii="Times New Roman" w:hAnsi="Times New Roman"/>
          <w:sz w:val="28"/>
          <w:szCs w:val="28"/>
          <w:lang w:val="tt-RU"/>
        </w:rPr>
        <w:t>әнләшү. Уңай психологик халәт тудыру.</w:t>
      </w:r>
    </w:p>
    <w:p w:rsidR="00901E87" w:rsidRDefault="00901E87" w:rsidP="00901E87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Белемнәрне актуал</w:t>
      </w:r>
      <w:r w:rsidRPr="00E51748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ләштерү. </w:t>
      </w:r>
    </w:p>
    <w:p w:rsidR="00901E87" w:rsidRPr="00D20CC0" w:rsidRDefault="00901E87" w:rsidP="00901E87">
      <w:pPr>
        <w:ind w:left="1440"/>
        <w:jc w:val="both"/>
        <w:rPr>
          <w:sz w:val="28"/>
          <w:szCs w:val="28"/>
          <w:lang w:val="tt-RU"/>
        </w:rPr>
      </w:pPr>
      <w:r w:rsidRPr="003F5362">
        <w:rPr>
          <w:sz w:val="28"/>
          <w:szCs w:val="28"/>
          <w:lang w:val="tt-RU"/>
        </w:rPr>
        <w:t>Укучылар,</w:t>
      </w:r>
      <w:r>
        <w:rPr>
          <w:sz w:val="28"/>
          <w:szCs w:val="28"/>
          <w:lang w:val="tt-RU"/>
        </w:rPr>
        <w:t xml:space="preserve"> урамда кайсы ел фасылы? Ә </w:t>
      </w:r>
      <w:r w:rsidRPr="00D20CC0">
        <w:rPr>
          <w:sz w:val="28"/>
          <w:szCs w:val="28"/>
          <w:lang w:val="tt-RU"/>
        </w:rPr>
        <w:t>c</w:t>
      </w:r>
      <w:r>
        <w:rPr>
          <w:sz w:val="28"/>
          <w:szCs w:val="28"/>
          <w:lang w:val="tt-RU"/>
        </w:rPr>
        <w:t>ез кайсы ел фасылын күбрәк яратасыз? Ә иң рәхәте  кайсы ел фасылы ? Ни өчен шулай уйлыйсыз?</w:t>
      </w:r>
      <w:r w:rsidRPr="00D20CC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Сагындыгызмы җәйне? Әйдәгез, мин сезне җәйгә алып кайтам.</w:t>
      </w:r>
    </w:p>
    <w:p w:rsidR="00901E87" w:rsidRDefault="00901E87" w:rsidP="00901E87">
      <w:pPr>
        <w:ind w:left="14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(видео)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Укучылар, нинди хисләр кичереп утырдыгыз? Рәхәтме?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 нинди тавышлар күңелегезне иркәләде?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бу тавышлар кайсы вакытта күбрәк? Җәенме, кышынмы?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Укучылар, бу тавышларны белдергән сүзләр ничек дип атала?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Аваз ияртемнәре. 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аваз ияртемен без сүз төркемнәренең кайсы төренә кертәбез.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Мөстәкыйль сүз төркемнәренә.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сез тагын нинди мөстәкыйль сүз төркемнәрен беләсез?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Исем, сыйфат, рәвеш, фигыл</w:t>
      </w:r>
      <w:r>
        <w:rPr>
          <w:rFonts w:ascii="Times New Roman" w:hAnsi="Times New Roman"/>
          <w:sz w:val="28"/>
          <w:szCs w:val="28"/>
        </w:rPr>
        <w:t xml:space="preserve">ь,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һәр сүз төркемен өйрәнеп беткәч,  сез нинди эш башкарасыз?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Морфологик анализ ясыйбыз.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Димәк,  бүгенге дәрестә безнең төп максатыбыз  нинди булыр?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морфологик анализ ясый белергә өйрәнү.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Аваз ияртемнәренә морфологик анализ ясау өчен белемнәребез җитәрлекме икән. Тикшереп карыйбызмы?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Әйдәгез,   җәйне сагынуыбызны дәвам итит.  Тактадагы җөмләләрне матур итеп укып чыгыйк әле.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E7B62">
        <w:rPr>
          <w:rFonts w:ascii="Times New Roman" w:hAnsi="Times New Roman"/>
          <w:sz w:val="28"/>
          <w:szCs w:val="28"/>
          <w:lang w:val="tt-RU"/>
        </w:rPr>
        <w:t>Матур да соң безнең җәйге табигатебез!  Тәрәзә буенда күгәрченнәр  гөлдер-гөлдер гөрләшә, чут-чут сайраган сандугачлар тавышы күңелне иркәли.  Су буйларында кыйгак казларның тавышын тыңлаган саен тыңлыйсы килә. Пи-пи-пи килеп йөргән каз бәбкәләре дә, шыбыр-шыбыр шыбырдашкан яфраклар да, балаларның чыр-чу килеп уйнап йөрүләре дә  җанга рәхәтлек бирә.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Укучылар, текстта нинди аваз ияртемнәре бар?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Аваз ияртемнәрен мәг</w:t>
      </w:r>
      <w:r w:rsidRPr="00931998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нәләре буенча төркемләп карыйк. Искә төшерәбез, аваз ияртемнәрен тематик яктан ничә төркемгә бүлеп өйрәндегез?</w:t>
      </w:r>
    </w:p>
    <w:p w:rsidR="00901E87" w:rsidRDefault="00901E87" w:rsidP="00901E87">
      <w:pPr>
        <w:pStyle w:val="a3"/>
        <w:ind w:left="180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хәзер сезнең өстәлләрдәге шаблоннарга шуны язып куйыйк әле.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Хәзер тексттан шушы төркемчәләргә мисаллар табып язарбыз.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1 нче төркем кош-корт, хайван тавышларын язар, икенче төркем кеше чыгарган тавышларны, 3 нче төркем төрле предмет чыгарган тавышларны язарга тиеш була. </w:t>
      </w:r>
    </w:p>
    <w:p w:rsidR="00901E87" w:rsidRDefault="00901E87" w:rsidP="00901E87">
      <w:pPr>
        <w:pStyle w:val="a3"/>
        <w:ind w:left="180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(тикшерәбез, башка төркемнәр дә тулыландырып бетерәләр).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ә тагын ничек төркемләп була аларны?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Төзелеше ягыннан.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E7122C">
        <w:rPr>
          <w:rFonts w:ascii="Times New Roman" w:hAnsi="Times New Roman"/>
          <w:sz w:val="28"/>
          <w:szCs w:val="28"/>
          <w:lang w:val="tt-RU"/>
        </w:rPr>
        <w:t xml:space="preserve">Шаблонны тутыруны дәвам итәбез. </w:t>
      </w:r>
    </w:p>
    <w:p w:rsidR="00901E87" w:rsidRPr="00E7122C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E7122C">
        <w:rPr>
          <w:rFonts w:ascii="Times New Roman" w:hAnsi="Times New Roman"/>
          <w:sz w:val="28"/>
          <w:szCs w:val="28"/>
          <w:lang w:val="tt-RU"/>
        </w:rPr>
        <w:t>Ялгызак, парлы, кабатлаулы, 3 компонентлы.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Хәзер һәр төркем дә тексттан мисаллар табып яза. (тикшерәбез)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Укучылар, хәзер шушы шаблон нигезендә аваз ияртемнәренә морфологик анализ ясап булырмы? Әйдәгез, беренче аваз ияртеменә морфологик анализ ясап карыйбыз.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Гөлдер-гөлдер – аваз ияртеме, кош тавышын белдерә, кабатлаулы.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Менә, балалар, без аваз ияртеменә морфологик анализ ясадык.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хәзер тексттан аваз ияртеменнән ясалган башка бер сүз төркемен эзләп карагыз әле.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Башка сүз төркемнәренә караганда, аваз ияртемнәренә морфологик анализ ясау җиңелрәкме? Ни өчен?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Әйдәгез, һәр төркем телдән генә үзе теләгән бер җөмләне һәм аның аваз ияртемен алып, морфологик анализ ясап карасын әле.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Димәк, аваз ияртемнәренә морфологик анализ ясау өчен нәрсәләрне яхшы белергә кирәк?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Тематик төркемчәләрен һәм төзелешен.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Шаблон нигезендә морфологик анализ ясау җиңелме, укучылар. Менә бу шаблоннарны кагыйдә дәфтәрләренә ябыштырып куегыз һәм онытып җибәргәндә искә төшерү өчен ул сезгә бик файдалы булыр.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Дәреслектәге 243 нче күнегүне ачыгыз әле. Анда 2 баганада сүзләр бирелгән. Аларны мәг</w:t>
      </w:r>
      <w:r w:rsidRPr="000E7BAB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 xml:space="preserve">нәләре буенча бер-берсенә бәйләп әйтергә кирәк. Әйдәгез әле, нинди бәйләнеш барлыкка килде. Шушы бәйләнеш белән җөмләләр төзеп карыйк. Ә хәзер төркемнәрдә сезгә бирелгән сүзләргә морфологик анализ ясап карагыз әле. 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бүген дәрес башыннан бирле табигат</w:t>
      </w:r>
      <w:r w:rsidRPr="007632A7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 турында сөйләшәбез. Бу очраклы  хәлме яки башка берәр  сәбәбе бармы икән?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2017 ел – табигатьне саклау елы. </w:t>
      </w:r>
    </w:p>
    <w:p w:rsidR="00901E87" w:rsidRPr="00DA4B18" w:rsidRDefault="00901E87" w:rsidP="00901E87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</w:t>
      </w:r>
      <w:r w:rsidRPr="00DA4B18">
        <w:rPr>
          <w:color w:val="000000"/>
          <w:sz w:val="28"/>
          <w:szCs w:val="28"/>
          <w:lang w:val="tt-RU"/>
        </w:rPr>
        <w:t xml:space="preserve">Яралы  кошлар  кебек, </w:t>
      </w:r>
    </w:p>
    <w:p w:rsidR="00901E87" w:rsidRPr="00257280" w:rsidRDefault="00901E87" w:rsidP="00901E87">
      <w:pPr>
        <w:rPr>
          <w:color w:val="000000"/>
          <w:sz w:val="28"/>
          <w:szCs w:val="28"/>
          <w:lang w:val="tt-RU"/>
        </w:rPr>
      </w:pPr>
      <w:r w:rsidRPr="00257280">
        <w:rPr>
          <w:color w:val="000000"/>
          <w:sz w:val="28"/>
          <w:szCs w:val="28"/>
          <w:lang w:val="tt-RU"/>
        </w:rPr>
        <w:t xml:space="preserve">                     </w:t>
      </w:r>
      <w:r>
        <w:rPr>
          <w:color w:val="000000"/>
          <w:sz w:val="28"/>
          <w:szCs w:val="28"/>
          <w:lang w:val="tt-RU"/>
        </w:rPr>
        <w:t xml:space="preserve">   </w:t>
      </w:r>
      <w:r w:rsidRPr="00257280">
        <w:rPr>
          <w:color w:val="000000"/>
          <w:sz w:val="28"/>
          <w:szCs w:val="28"/>
          <w:lang w:val="tt-RU"/>
        </w:rPr>
        <w:t>Сызлана  үләннәр  дә,</w:t>
      </w:r>
    </w:p>
    <w:p w:rsidR="00901E87" w:rsidRPr="00257280" w:rsidRDefault="00901E87" w:rsidP="00901E87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</w:t>
      </w:r>
      <w:r w:rsidRPr="00257280">
        <w:rPr>
          <w:color w:val="000000"/>
          <w:sz w:val="28"/>
          <w:szCs w:val="28"/>
          <w:lang w:val="tt-RU"/>
        </w:rPr>
        <w:t>Табигать  мәрхәмәтле,</w:t>
      </w:r>
    </w:p>
    <w:p w:rsidR="00901E87" w:rsidRDefault="00901E87" w:rsidP="00901E87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</w:t>
      </w:r>
      <w:r w:rsidRPr="00257280">
        <w:rPr>
          <w:color w:val="000000"/>
          <w:sz w:val="28"/>
          <w:szCs w:val="28"/>
          <w:lang w:val="tt-RU"/>
        </w:rPr>
        <w:t xml:space="preserve"> Кадерен  белгәннәргә.</w:t>
      </w:r>
    </w:p>
    <w:p w:rsidR="00901E87" w:rsidRDefault="00901E87" w:rsidP="00901E87">
      <w:pPr>
        <w:rPr>
          <w:color w:val="000000"/>
          <w:sz w:val="28"/>
          <w:szCs w:val="28"/>
          <w:lang w:val="tt-RU"/>
        </w:rPr>
      </w:pPr>
      <w:r w:rsidRPr="00257280">
        <w:rPr>
          <w:color w:val="000000"/>
          <w:sz w:val="28"/>
          <w:szCs w:val="28"/>
          <w:lang w:val="tt-RU"/>
        </w:rPr>
        <w:t xml:space="preserve">               </w:t>
      </w:r>
      <w:r>
        <w:rPr>
          <w:color w:val="000000"/>
          <w:sz w:val="28"/>
          <w:szCs w:val="28"/>
          <w:lang w:val="tt-RU"/>
        </w:rPr>
        <w:t xml:space="preserve">          Матурлыклар  кипмәсме, </w:t>
      </w:r>
    </w:p>
    <w:p w:rsidR="00901E87" w:rsidRPr="00257280" w:rsidRDefault="00901E87" w:rsidP="00901E87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</w:t>
      </w:r>
      <w:r w:rsidRPr="00257280"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  <w:lang w:val="tt-RU"/>
        </w:rPr>
        <w:t xml:space="preserve"> </w:t>
      </w:r>
      <w:r w:rsidRPr="00257280">
        <w:rPr>
          <w:color w:val="000000"/>
          <w:sz w:val="28"/>
          <w:szCs w:val="28"/>
          <w:lang w:val="tt-RU"/>
        </w:rPr>
        <w:t>Урманда,  болыннарда.</w:t>
      </w:r>
    </w:p>
    <w:p w:rsidR="00901E87" w:rsidRDefault="00901E87" w:rsidP="00901E87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</w:t>
      </w:r>
      <w:r w:rsidRPr="00257280">
        <w:rPr>
          <w:color w:val="000000"/>
          <w:sz w:val="28"/>
          <w:szCs w:val="28"/>
          <w:lang w:val="tt-RU"/>
        </w:rPr>
        <w:t>Барча  тереклек  калсын</w:t>
      </w:r>
      <w:r>
        <w:rPr>
          <w:color w:val="000000"/>
          <w:sz w:val="28"/>
          <w:szCs w:val="28"/>
          <w:lang w:val="tt-RU"/>
        </w:rPr>
        <w:t xml:space="preserve">, </w:t>
      </w:r>
    </w:p>
    <w:p w:rsidR="00901E87" w:rsidRPr="008166E9" w:rsidRDefault="00901E87" w:rsidP="00901E87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Киләчәк  буыннарга дип язган  шагыйр</w:t>
      </w:r>
      <w:r w:rsidRPr="008166E9">
        <w:rPr>
          <w:color w:val="000000"/>
          <w:sz w:val="28"/>
          <w:szCs w:val="28"/>
          <w:lang w:val="tt-RU"/>
        </w:rPr>
        <w:t>ь</w:t>
      </w:r>
      <w:r>
        <w:rPr>
          <w:color w:val="000000"/>
          <w:sz w:val="28"/>
          <w:szCs w:val="28"/>
          <w:lang w:val="tt-RU"/>
        </w:rPr>
        <w:t xml:space="preserve">әребез дә. </w:t>
      </w:r>
    </w:p>
    <w:p w:rsidR="00901E87" w:rsidRPr="0055694A" w:rsidRDefault="00901E87" w:rsidP="00901E8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Балалар, автор бу шигырендә безне нәрсәгә чакыра? Укучылар, килегез әле бире, бер-берегезнең кулларына тотынышыгыз, шушы җир шарыбызны сакларга өндәп, бер-берегезгә нинди киңәшләр бирер идегез? Ә</w:t>
      </w:r>
      <w:r w:rsidRPr="0055694A">
        <w:rPr>
          <w:sz w:val="28"/>
          <w:szCs w:val="28"/>
          <w:lang w:val="tt-RU"/>
        </w:rPr>
        <w:t>йдәгез, болай килешик, җөмләләребездә эндәш сүзләр һәм боерык, теләк фигыльләр  кулланыйк! Беренче киңәшне үзем әйтим әле. Кадерле балалар, табигатьнең матурлыгын күрә һәм саклый белегез!  (укучылар җөмләләр әйтәләр)</w:t>
      </w:r>
    </w:p>
    <w:p w:rsidR="00901E87" w:rsidRDefault="00901E87" w:rsidP="00901E8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Сез табигат</w:t>
      </w:r>
      <w:r w:rsidRPr="00E848B9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не чын-чынлап яратучы, бик тәрбияле, акыллы балалар  икәнсез. Сезнең кебек табигат</w:t>
      </w:r>
      <w:r w:rsidRPr="004A591D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не саклаучылар булганда, шөкер, киләчәгебез ышанычлы кулларда. Димәк, табигат</w:t>
      </w:r>
      <w:r w:rsidRPr="008166E9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не саклау юлында һәрвакыт шулай уяу һәм бердәм булыйк. </w:t>
      </w:r>
    </w:p>
    <w:p w:rsidR="00901E87" w:rsidRDefault="00901E87" w:rsidP="00901E87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Рефлексия. </w:t>
      </w:r>
    </w:p>
    <w:p w:rsidR="00901E87" w:rsidRDefault="00901E87" w:rsidP="00901E87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Куб</w:t>
      </w:r>
    </w:p>
    <w:p w:rsidR="00901E87" w:rsidRDefault="00901E87" w:rsidP="00901E87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Мин дәрестә ..... белдем.</w:t>
      </w:r>
    </w:p>
    <w:p w:rsidR="00901E87" w:rsidRDefault="00901E87" w:rsidP="00901E87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Мин дәрестә .... аңладым.</w:t>
      </w:r>
    </w:p>
    <w:p w:rsidR="00901E87" w:rsidRDefault="00901E87" w:rsidP="00901E87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Мин дәрестә .... өйрәндем.</w:t>
      </w:r>
    </w:p>
    <w:p w:rsidR="00901E87" w:rsidRDefault="00901E87" w:rsidP="00901E87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Миңа дәрестә .....  ошады.</w:t>
      </w:r>
    </w:p>
    <w:p w:rsidR="00901E87" w:rsidRDefault="00901E87" w:rsidP="00901E87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Миңа дәрестә ....  кызык булды.</w:t>
      </w:r>
    </w:p>
    <w:p w:rsidR="00E926C5" w:rsidRDefault="00E926C5">
      <w:bookmarkStart w:id="0" w:name="_GoBack"/>
      <w:bookmarkEnd w:id="0"/>
    </w:p>
    <w:sectPr w:rsidR="00E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ADC"/>
    <w:multiLevelType w:val="hybridMultilevel"/>
    <w:tmpl w:val="D310A38C"/>
    <w:lvl w:ilvl="0" w:tplc="6D90C7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C1FA6"/>
    <w:multiLevelType w:val="hybridMultilevel"/>
    <w:tmpl w:val="22962064"/>
    <w:lvl w:ilvl="0" w:tplc="9B28CD7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87"/>
    <w:rsid w:val="00901E87"/>
    <w:rsid w:val="00E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137A-7B28-4520-A5AB-6EC18251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2017-03-05T21:20:00Z</dcterms:created>
  <dcterms:modified xsi:type="dcterms:W3CDTF">2017-03-05T21:20:00Z</dcterms:modified>
</cp:coreProperties>
</file>